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4E" w:rsidRPr="003C65B3" w:rsidRDefault="003C65B3" w:rsidP="003C65B3">
      <w:pPr>
        <w:jc w:val="center"/>
        <w:rPr>
          <w:b/>
          <w:bCs/>
          <w:sz w:val="28"/>
          <w:szCs w:val="28"/>
        </w:rPr>
      </w:pPr>
      <w:r w:rsidRPr="003C65B3">
        <w:rPr>
          <w:b/>
          <w:bCs/>
          <w:sz w:val="28"/>
          <w:szCs w:val="28"/>
        </w:rPr>
        <w:t>Compte rendu du conseil des délégués N° 1 – Année scolaire 2017-2018</w:t>
      </w:r>
    </w:p>
    <w:p w:rsidR="003C65B3" w:rsidRDefault="003C65B3" w:rsidP="00675B4C"/>
    <w:p w:rsidR="003C65B3" w:rsidRDefault="003C65B3" w:rsidP="003C65B3">
      <w:pPr>
        <w:jc w:val="center"/>
      </w:pPr>
      <w:r>
        <w:t>23 novembre 2017</w:t>
      </w:r>
    </w:p>
    <w:p w:rsidR="003C65B3" w:rsidRDefault="003C65B3" w:rsidP="003C65B3">
      <w:pPr>
        <w:jc w:val="center"/>
      </w:pPr>
    </w:p>
    <w:p w:rsidR="003C65B3" w:rsidRDefault="003C65B3" w:rsidP="003C65B3">
      <w:r w:rsidRPr="003C65B3">
        <w:rPr>
          <w:u w:val="single"/>
        </w:rPr>
        <w:t>Présents</w:t>
      </w:r>
      <w:r>
        <w:t> : les délégués titulaires des classes de CP-CE1, CE1-CE2, CM1-CM2</w:t>
      </w:r>
    </w:p>
    <w:p w:rsidR="003C65B3" w:rsidRDefault="003C65B3" w:rsidP="003C65B3"/>
    <w:p w:rsidR="003C65B3" w:rsidRDefault="003C65B3" w:rsidP="003C65B3"/>
    <w:p w:rsidR="003C65B3" w:rsidRPr="003C65B3" w:rsidRDefault="003C65B3" w:rsidP="003C65B3">
      <w:pPr>
        <w:jc w:val="center"/>
        <w:rPr>
          <w:b/>
          <w:bCs/>
          <w:u w:val="single"/>
        </w:rPr>
      </w:pPr>
      <w:r w:rsidRPr="003C65B3">
        <w:rPr>
          <w:b/>
          <w:bCs/>
          <w:u w:val="single"/>
        </w:rPr>
        <w:t>Temps des critiques</w:t>
      </w:r>
    </w:p>
    <w:p w:rsidR="003C65B3" w:rsidRDefault="003C65B3" w:rsidP="003C65B3"/>
    <w:p w:rsidR="00EB2920" w:rsidRDefault="003C65B3" w:rsidP="003C65B3">
      <w:r>
        <w:t>* Une douchette ne fonctionne pas dans les toilettes des filles, côté cantine</w:t>
      </w:r>
      <w:r w:rsidR="00EB2920">
        <w:t>.</w:t>
      </w:r>
    </w:p>
    <w:p w:rsidR="003C65B3" w:rsidRDefault="00EB2920" w:rsidP="00EB2920">
      <w:r>
        <w:sym w:font="Wingdings" w:char="F0E0"/>
      </w:r>
      <w:r>
        <w:t xml:space="preserve"> E</w:t>
      </w:r>
      <w:r w:rsidR="003C65B3">
        <w:t>lle sera réparée par la société en charge de la maintenance du bâtiment</w:t>
      </w:r>
    </w:p>
    <w:p w:rsidR="003C65B3" w:rsidRDefault="003C65B3" w:rsidP="003C65B3"/>
    <w:p w:rsidR="00EB2920" w:rsidRDefault="003C65B3" w:rsidP="003C65B3">
      <w:r>
        <w:t>* Il manque des porte-mante</w:t>
      </w:r>
      <w:r w:rsidR="00EB2920">
        <w:t>aux pour la classe de CE1 – CE2.</w:t>
      </w:r>
    </w:p>
    <w:p w:rsidR="003C65B3" w:rsidRDefault="00EB2920" w:rsidP="00EB2920">
      <w:r>
        <w:sym w:font="Wingdings" w:char="F0E0"/>
      </w:r>
      <w:r>
        <w:t xml:space="preserve"> La commande est en cours, nous attendons le devis.</w:t>
      </w:r>
    </w:p>
    <w:p w:rsidR="00EB2920" w:rsidRDefault="00EB2920" w:rsidP="003C65B3"/>
    <w:p w:rsidR="00EB2920" w:rsidRDefault="00EB2920" w:rsidP="003C65B3">
      <w:r>
        <w:t>* Les murets verts à l’extérieur sont parfois sales, les élèves ne peuvent donc pas s’asseoir.</w:t>
      </w:r>
    </w:p>
    <w:p w:rsidR="00EB2920" w:rsidRDefault="00EB2920" w:rsidP="00EB2920">
      <w:r>
        <w:sym w:font="Wingdings" w:char="F0E0"/>
      </w:r>
      <w:r>
        <w:t xml:space="preserve"> Ils seront nettoyés, mais les jours de pluie ceux-ci sont forcément inutilisables, et il revient aux élèves de ne pas les salir en laissant trainer des détritus par exemple.</w:t>
      </w:r>
    </w:p>
    <w:p w:rsidR="00EB2920" w:rsidRDefault="00EB2920" w:rsidP="003C65B3"/>
    <w:p w:rsidR="00EB2920" w:rsidRDefault="00EB2920" w:rsidP="003C65B3">
      <w:r>
        <w:t>* Les élèves ont peu d’endroits pour s’asseoir, car le muret vert est trop haut pour les certains élèves.</w:t>
      </w:r>
    </w:p>
    <w:p w:rsidR="00EB2920" w:rsidRDefault="00EB2920" w:rsidP="003C65B3">
      <w:r>
        <w:sym w:font="Wingdings" w:char="F0E0"/>
      </w:r>
      <w:r>
        <w:t xml:space="preserve"> Le directeur va étudier la possibilité d’acheter des bancs.</w:t>
      </w:r>
    </w:p>
    <w:p w:rsidR="00EB2920" w:rsidRDefault="00EB2920" w:rsidP="003C65B3"/>
    <w:p w:rsidR="00EB2920" w:rsidRDefault="00EB2920" w:rsidP="003C65B3">
      <w:r>
        <w:t>* Il y a trop de bruit à la cantine.</w:t>
      </w:r>
    </w:p>
    <w:p w:rsidR="00EB2920" w:rsidRDefault="00EB2920" w:rsidP="00EB2920">
      <w:r>
        <w:sym w:font="Wingdings" w:char="F0E0"/>
      </w:r>
      <w:r>
        <w:t xml:space="preserve"> Les délégués vont faire des affiches, afin d’inciter les élèves à parler moins fort.</w:t>
      </w:r>
    </w:p>
    <w:p w:rsidR="00EB2920" w:rsidRDefault="00EB2920" w:rsidP="00EB2920">
      <w:r>
        <w:t>Les délégués du CM1-CM2 et ceux du CE1-CE2 vont faire 2 affiches par binômes.</w:t>
      </w:r>
    </w:p>
    <w:p w:rsidR="00EB2920" w:rsidRDefault="00EB2920" w:rsidP="00EB2920"/>
    <w:p w:rsidR="00EB2920" w:rsidRDefault="00EB2920" w:rsidP="00EB2920">
      <w:r>
        <w:t>* Les toilettes sont parfois sales, il y a par exemple du papier qui est jeté par terre.</w:t>
      </w:r>
    </w:p>
    <w:p w:rsidR="00EB2920" w:rsidRDefault="00EB2920" w:rsidP="00EB2920">
      <w:r>
        <w:sym w:font="Wingdings" w:char="F0E0"/>
      </w:r>
      <w:r>
        <w:t xml:space="preserve"> Les délégués vont faire des affiches : Une affiche sera faite par Joe Victor et Ralph (toilettes garçons</w:t>
      </w:r>
      <w:proofErr w:type="gramStart"/>
      <w:r>
        <w:t>) ,</w:t>
      </w:r>
      <w:proofErr w:type="gramEnd"/>
      <w:r>
        <w:t xml:space="preserve"> et une par Romy ( toilettes filles ).</w:t>
      </w:r>
    </w:p>
    <w:p w:rsidR="00EB2920" w:rsidRDefault="00EB2920" w:rsidP="00EB2920"/>
    <w:p w:rsidR="00EB2920" w:rsidRPr="00EB2920" w:rsidRDefault="00EB2920" w:rsidP="00EB2920">
      <w:pPr>
        <w:jc w:val="center"/>
        <w:rPr>
          <w:b/>
          <w:bCs/>
          <w:u w:val="single"/>
        </w:rPr>
      </w:pPr>
      <w:r w:rsidRPr="00EB2920">
        <w:rPr>
          <w:b/>
          <w:bCs/>
          <w:u w:val="single"/>
        </w:rPr>
        <w:t>Temps des félicitations</w:t>
      </w:r>
    </w:p>
    <w:p w:rsidR="00EB2920" w:rsidRDefault="00EB2920" w:rsidP="00EB2920"/>
    <w:p w:rsidR="00EB2920" w:rsidRDefault="00EB2920" w:rsidP="00EB2920">
      <w:r>
        <w:t>Aucune félicitation recevable</w:t>
      </w:r>
    </w:p>
    <w:p w:rsidR="00EB2920" w:rsidRDefault="00EB2920" w:rsidP="00EB2920"/>
    <w:p w:rsidR="00EB2920" w:rsidRPr="00EB2920" w:rsidRDefault="00EB2920" w:rsidP="00EB2920">
      <w:pPr>
        <w:jc w:val="center"/>
        <w:rPr>
          <w:b/>
          <w:bCs/>
          <w:u w:val="single"/>
        </w:rPr>
      </w:pPr>
      <w:r w:rsidRPr="00EB2920">
        <w:rPr>
          <w:b/>
          <w:bCs/>
          <w:u w:val="single"/>
        </w:rPr>
        <w:t>Temps des propositions</w:t>
      </w:r>
    </w:p>
    <w:p w:rsidR="00EB2920" w:rsidRDefault="00EB2920" w:rsidP="00EB2920"/>
    <w:p w:rsidR="00EB2920" w:rsidRDefault="00EB2920" w:rsidP="00EB2920">
      <w:r>
        <w:t>* Recruter un professeur de sport.</w:t>
      </w:r>
    </w:p>
    <w:p w:rsidR="00EB2920" w:rsidRDefault="00EB2920" w:rsidP="00EB2920">
      <w:r>
        <w:sym w:font="Wingdings" w:char="F0E0"/>
      </w:r>
      <w:r>
        <w:t xml:space="preserve"> Dans le système français, les enseignants du 1</w:t>
      </w:r>
      <w:r w:rsidRPr="00EB2920">
        <w:rPr>
          <w:vertAlign w:val="superscript"/>
        </w:rPr>
        <w:t>er</w:t>
      </w:r>
      <w:r>
        <w:t xml:space="preserve"> degré sont aptes et formés à enseigner l’EPS, il n’est donc pas utile de recruter un enseignant de sport.</w:t>
      </w:r>
    </w:p>
    <w:p w:rsidR="00EB2920" w:rsidRDefault="00EB2920" w:rsidP="00EB2920"/>
    <w:p w:rsidR="00EB2920" w:rsidRDefault="00EB2920" w:rsidP="00EB2920">
      <w:r>
        <w:t>* Utiliser plus souvent la salle de cinéma.</w:t>
      </w:r>
    </w:p>
    <w:p w:rsidR="00EB2920" w:rsidRDefault="00EB2920" w:rsidP="00EB2920">
      <w:r>
        <w:sym w:font="Wingdings" w:char="F0E0"/>
      </w:r>
      <w:r>
        <w:t xml:space="preserve"> Cette proposition sera transmise aux enseignants. Il faut néanmoins savoir que les enseignants utilisent la salle de cinéma à </w:t>
      </w:r>
      <w:proofErr w:type="gramStart"/>
      <w:r>
        <w:t>des fin pédagogiques</w:t>
      </w:r>
      <w:proofErr w:type="gramEnd"/>
      <w:r>
        <w:t>, et pas dans un but de distraction.</w:t>
      </w:r>
    </w:p>
    <w:p w:rsidR="00EB2920" w:rsidRDefault="00EB2920" w:rsidP="00EB2920"/>
    <w:p w:rsidR="00EB2920" w:rsidRDefault="00EB2920" w:rsidP="00EB2920">
      <w:r>
        <w:lastRenderedPageBreak/>
        <w:t>* Limiter l’espace utilisé par les élèves qui jouent au foot, car les autres élèves n’ont presque plus d’espace pour jouer.</w:t>
      </w:r>
    </w:p>
    <w:p w:rsidR="00EB2920" w:rsidRDefault="00EB2920" w:rsidP="00EB2920">
      <w:r>
        <w:sym w:font="Wingdings" w:char="F0E0"/>
      </w:r>
      <w:r>
        <w:t xml:space="preserve"> Le directeur va demander aux maîtres qui surveillent de veiller à ce que les élèves ne sortent pas du terrain de football.</w:t>
      </w:r>
    </w:p>
    <w:p w:rsidR="00EB2920" w:rsidRDefault="00EB2920" w:rsidP="00EB2920"/>
    <w:p w:rsidR="00EB2920" w:rsidRDefault="00EB2920" w:rsidP="00EB2920">
      <w:r>
        <w:t>* Peindre les murs de la récréation.</w:t>
      </w:r>
    </w:p>
    <w:p w:rsidR="00EB2920" w:rsidRDefault="00EB2920" w:rsidP="00EB2920">
      <w:r>
        <w:sym w:font="Wingdings" w:char="F0E0"/>
      </w:r>
      <w:r>
        <w:t xml:space="preserve"> Ce projet, de grande envergure, doit correspondre à un projet de plusieurs classes. Le directeur en parlera avec les enseignants. Le coût de cette fresque doit également être étudié.</w:t>
      </w:r>
    </w:p>
    <w:p w:rsidR="00EB2920" w:rsidRPr="00675B4C" w:rsidRDefault="00EB2920" w:rsidP="00EB2920">
      <w:bookmarkStart w:id="0" w:name="_GoBack"/>
      <w:bookmarkEnd w:id="0"/>
    </w:p>
    <w:sectPr w:rsidR="00EB2920" w:rsidRPr="00675B4C" w:rsidSect="0062548B">
      <w:headerReference w:type="default" r:id="rId8"/>
      <w:footerReference w:type="default" r:id="rId9"/>
      <w:pgSz w:w="11906" w:h="16838"/>
      <w:pgMar w:top="1418" w:right="1418" w:bottom="1418" w:left="1418" w:header="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5B" w:rsidRDefault="00BF7E5B" w:rsidP="00B762B0">
      <w:r>
        <w:separator/>
      </w:r>
    </w:p>
  </w:endnote>
  <w:endnote w:type="continuationSeparator" w:id="0">
    <w:p w:rsidR="00BF7E5B" w:rsidRDefault="00BF7E5B" w:rsidP="00B7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79" w:rsidRPr="00CA0979" w:rsidRDefault="00BF7E5B" w:rsidP="00CA0979">
    <w:pPr>
      <w:pStyle w:val="Footer"/>
      <w:pBdr>
        <w:top w:val="thinThickSmallGap" w:sz="24" w:space="3" w:color="622423"/>
      </w:pBdr>
      <w:tabs>
        <w:tab w:val="clear" w:pos="4536"/>
      </w:tabs>
      <w:jc w:val="center"/>
    </w:pPr>
    <w:hyperlink r:id="rId1" w:history="1">
      <w:r w:rsidR="00CA0979" w:rsidRPr="00CA0979">
        <w:rPr>
          <w:rStyle w:val="Hyperlink"/>
          <w:rFonts w:ascii="Cambria" w:hAnsi="Cambria"/>
          <w:color w:val="auto"/>
        </w:rPr>
        <w:t>erbilschool@gmail.com</w:t>
      </w:r>
    </w:hyperlink>
    <w:r w:rsidR="00CA0979" w:rsidRPr="00CA0979">
      <w:rPr>
        <w:rFonts w:ascii="Cambria" w:hAnsi="Cambria"/>
      </w:rPr>
      <w:t xml:space="preserve"> /</w:t>
    </w:r>
    <w:r w:rsidR="00CA0979" w:rsidRPr="00CA0979">
      <w:t>964 750 188 20 90</w:t>
    </w:r>
  </w:p>
  <w:p w:rsidR="00B762B0" w:rsidRPr="000648C6" w:rsidRDefault="00BF7E5B" w:rsidP="0074047E">
    <w:pPr>
      <w:pStyle w:val="Footer"/>
      <w:jc w:val="center"/>
      <w:rPr>
        <w:u w:val="single"/>
        <w:lang w:val="en-US"/>
      </w:rPr>
    </w:pPr>
    <w:hyperlink r:id="rId2" w:history="1">
      <w:r w:rsidR="000648C6" w:rsidRPr="000648C6">
        <w:rPr>
          <w:rStyle w:val="Hyperlink"/>
          <w:lang w:val="en-US"/>
        </w:rPr>
        <w:t>http://site.mlfmonde.org/erbil</w:t>
      </w:r>
    </w:hyperlink>
  </w:p>
  <w:p w:rsidR="000648C6" w:rsidRPr="000648C6" w:rsidRDefault="000648C6" w:rsidP="0074047E">
    <w:pPr>
      <w:pStyle w:val="Footer"/>
      <w:jc w:val="center"/>
      <w:rPr>
        <w:lang w:val="en-US"/>
      </w:rPr>
    </w:pPr>
    <w:proofErr w:type="spellStart"/>
    <w:proofErr w:type="gramStart"/>
    <w:r w:rsidRPr="000648C6">
      <w:rPr>
        <w:u w:val="single"/>
        <w:lang w:val="en-US"/>
      </w:rPr>
      <w:t>facebook</w:t>
    </w:r>
    <w:proofErr w:type="spellEnd"/>
    <w:r w:rsidRPr="000648C6">
      <w:rPr>
        <w:u w:val="single"/>
        <w:lang w:val="en-US"/>
      </w:rPr>
      <w:t> :</w:t>
    </w:r>
    <w:proofErr w:type="gramEnd"/>
    <w:r w:rsidRPr="000648C6">
      <w:rPr>
        <w:u w:val="single"/>
        <w:lang w:val="en-US"/>
      </w:rPr>
      <w:t xml:space="preserve"> </w:t>
    </w:r>
    <w:proofErr w:type="spellStart"/>
    <w:r w:rsidRPr="000648C6">
      <w:rPr>
        <w:u w:val="single"/>
        <w:lang w:val="en-US"/>
      </w:rPr>
      <w:t>french</w:t>
    </w:r>
    <w:proofErr w:type="spellEnd"/>
    <w:r w:rsidRPr="000648C6">
      <w:rPr>
        <w:u w:val="single"/>
        <w:lang w:val="en-US"/>
      </w:rPr>
      <w:t xml:space="preserve"> school </w:t>
    </w:r>
    <w:proofErr w:type="spellStart"/>
    <w:r w:rsidRPr="000648C6">
      <w:rPr>
        <w:u w:val="single"/>
        <w:lang w:val="en-US"/>
      </w:rPr>
      <w:t>erbil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5B" w:rsidRDefault="00BF7E5B" w:rsidP="00B762B0">
      <w:r>
        <w:separator/>
      </w:r>
    </w:p>
  </w:footnote>
  <w:footnote w:type="continuationSeparator" w:id="0">
    <w:p w:rsidR="00BF7E5B" w:rsidRDefault="00BF7E5B" w:rsidP="00B7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40" w:rsidRDefault="00E300E4" w:rsidP="004F1940">
    <w:pPr>
      <w:pStyle w:val="Header"/>
      <w:rPr>
        <w:rtl/>
        <w:lang w:bidi="ar-IQ"/>
      </w:rPr>
    </w:pPr>
    <w:r>
      <w:t xml:space="preserve">      </w:t>
    </w:r>
    <w:r>
      <w:rPr>
        <w:rFonts w:hint="cs"/>
        <w:rtl/>
      </w:rPr>
      <w:t xml:space="preserve">                                   </w:t>
    </w:r>
    <w:r>
      <w:t xml:space="preserve">  </w:t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5853"/>
      <w:gridCol w:w="3351"/>
      <w:gridCol w:w="1570"/>
    </w:tblGrid>
    <w:tr w:rsidR="0062548B" w:rsidTr="00374D24">
      <w:tc>
        <w:tcPr>
          <w:tcW w:w="6238" w:type="dxa"/>
          <w:shd w:val="clear" w:color="auto" w:fill="auto"/>
        </w:tcPr>
        <w:p w:rsidR="004F1940" w:rsidRDefault="0067061E" w:rsidP="0062548B">
          <w:pPr>
            <w:pStyle w:val="Header"/>
            <w:rPr>
              <w:lang w:bidi="ar-IQ"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1057275" cy="828675"/>
                <wp:effectExtent l="0" t="0" r="0" b="0"/>
                <wp:docPr id="2" name="Picture 2" descr="logo-mlf-cmjn-bl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mlf-cmjn-bl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6" w:type="dxa"/>
          <w:shd w:val="clear" w:color="auto" w:fill="auto"/>
        </w:tcPr>
        <w:p w:rsidR="004F1940" w:rsidRDefault="00220FDB" w:rsidP="0062548B">
          <w:pPr>
            <w:pStyle w:val="Header"/>
            <w:rPr>
              <w:lang w:bidi="ar-IQ"/>
            </w:rPr>
          </w:pPr>
          <w:r>
            <w:object w:dxaOrig="3360" w:dyaOrig="12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6.75pt;height:47.25pt">
                <v:imagedata r:id="rId2" o:title=""/>
              </v:shape>
              <o:OLEObject Type="Embed" ProgID="PBrush" ShapeID="_x0000_i1025" DrawAspect="Content" ObjectID="_1573128607" r:id="rId3"/>
            </w:object>
          </w:r>
        </w:p>
      </w:tc>
      <w:tc>
        <w:tcPr>
          <w:tcW w:w="1570" w:type="dxa"/>
          <w:shd w:val="clear" w:color="auto" w:fill="auto"/>
        </w:tcPr>
        <w:p w:rsidR="004F1940" w:rsidRDefault="0067061E" w:rsidP="0062548B">
          <w:pPr>
            <w:pStyle w:val="Header"/>
            <w:rPr>
              <w:lang w:bidi="ar-IQ"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857250" cy="857250"/>
                <wp:effectExtent l="0" t="0" r="0" b="0"/>
                <wp:docPr id="4" name="Picture 4" descr="logo éc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éc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548B" w:rsidRDefault="00BF7E5B">
    <w:pPr>
      <w:pStyle w:val="Header"/>
      <w:rPr>
        <w:lang w:bidi="ar-IQ"/>
      </w:rPr>
    </w:pPr>
    <w:r>
      <w:rPr>
        <w:b/>
        <w:bCs/>
        <w:lang w:bidi="ar-IQ"/>
      </w:rPr>
      <w:pict>
        <v:rect id="_x0000_i1026" style="width:0;height:1.5pt" o:hralign="center" o:hrstd="t" o:hr="t" fillcolor="#a0a0a0" stroked="f"/>
      </w:pict>
    </w:r>
  </w:p>
  <w:p w:rsidR="00E300E4" w:rsidRDefault="00E300E4" w:rsidP="00374D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0742"/>
    <w:multiLevelType w:val="hybridMultilevel"/>
    <w:tmpl w:val="98DCCF08"/>
    <w:lvl w:ilvl="0" w:tplc="4838E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73648"/>
    <w:multiLevelType w:val="hybridMultilevel"/>
    <w:tmpl w:val="1916C432"/>
    <w:lvl w:ilvl="0" w:tplc="431C0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6A72B2"/>
    <w:multiLevelType w:val="hybridMultilevel"/>
    <w:tmpl w:val="C4D4ADD8"/>
    <w:lvl w:ilvl="0" w:tplc="359E5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EA"/>
    <w:rsid w:val="0004723E"/>
    <w:rsid w:val="000648C6"/>
    <w:rsid w:val="000A0782"/>
    <w:rsid w:val="000E152B"/>
    <w:rsid w:val="000E1CF2"/>
    <w:rsid w:val="000F67E5"/>
    <w:rsid w:val="0010264E"/>
    <w:rsid w:val="00122CF4"/>
    <w:rsid w:val="001422ED"/>
    <w:rsid w:val="00165ECD"/>
    <w:rsid w:val="00177CF9"/>
    <w:rsid w:val="001D6AB9"/>
    <w:rsid w:val="001D7C7A"/>
    <w:rsid w:val="001F73EA"/>
    <w:rsid w:val="001F793D"/>
    <w:rsid w:val="0021487F"/>
    <w:rsid w:val="00220FDB"/>
    <w:rsid w:val="0022593A"/>
    <w:rsid w:val="0023044A"/>
    <w:rsid w:val="00285197"/>
    <w:rsid w:val="002972A2"/>
    <w:rsid w:val="00297E61"/>
    <w:rsid w:val="00330493"/>
    <w:rsid w:val="00374D24"/>
    <w:rsid w:val="003B359F"/>
    <w:rsid w:val="003C65B3"/>
    <w:rsid w:val="003F7253"/>
    <w:rsid w:val="004036EB"/>
    <w:rsid w:val="004207E0"/>
    <w:rsid w:val="00441F4B"/>
    <w:rsid w:val="004538F2"/>
    <w:rsid w:val="00456D31"/>
    <w:rsid w:val="00460F28"/>
    <w:rsid w:val="00465C42"/>
    <w:rsid w:val="00480377"/>
    <w:rsid w:val="004A25D9"/>
    <w:rsid w:val="004B259B"/>
    <w:rsid w:val="004F1940"/>
    <w:rsid w:val="00534038"/>
    <w:rsid w:val="00554681"/>
    <w:rsid w:val="00562702"/>
    <w:rsid w:val="0058354D"/>
    <w:rsid w:val="005E7081"/>
    <w:rsid w:val="005F2F5C"/>
    <w:rsid w:val="00612D91"/>
    <w:rsid w:val="0062548B"/>
    <w:rsid w:val="0067061E"/>
    <w:rsid w:val="00675B4C"/>
    <w:rsid w:val="006B4059"/>
    <w:rsid w:val="006D391C"/>
    <w:rsid w:val="007265B7"/>
    <w:rsid w:val="007369C1"/>
    <w:rsid w:val="0074047E"/>
    <w:rsid w:val="00791E29"/>
    <w:rsid w:val="007D2E73"/>
    <w:rsid w:val="00814229"/>
    <w:rsid w:val="00825C41"/>
    <w:rsid w:val="008411ED"/>
    <w:rsid w:val="00845550"/>
    <w:rsid w:val="00905FD3"/>
    <w:rsid w:val="0092433A"/>
    <w:rsid w:val="00976244"/>
    <w:rsid w:val="009F0AB2"/>
    <w:rsid w:val="00A26900"/>
    <w:rsid w:val="00AC3CC2"/>
    <w:rsid w:val="00AC6BE7"/>
    <w:rsid w:val="00AE0752"/>
    <w:rsid w:val="00AE4A90"/>
    <w:rsid w:val="00B4120A"/>
    <w:rsid w:val="00B762B0"/>
    <w:rsid w:val="00BB2772"/>
    <w:rsid w:val="00BF7E5B"/>
    <w:rsid w:val="00C4454E"/>
    <w:rsid w:val="00C7115F"/>
    <w:rsid w:val="00C86887"/>
    <w:rsid w:val="00CA0979"/>
    <w:rsid w:val="00CD1661"/>
    <w:rsid w:val="00CD55BF"/>
    <w:rsid w:val="00CF0C1A"/>
    <w:rsid w:val="00D06233"/>
    <w:rsid w:val="00D57B70"/>
    <w:rsid w:val="00D664B9"/>
    <w:rsid w:val="00DA4531"/>
    <w:rsid w:val="00DB36DB"/>
    <w:rsid w:val="00DB5A83"/>
    <w:rsid w:val="00DD236E"/>
    <w:rsid w:val="00DE5833"/>
    <w:rsid w:val="00DE6CCE"/>
    <w:rsid w:val="00E300E4"/>
    <w:rsid w:val="00E85544"/>
    <w:rsid w:val="00EB2920"/>
    <w:rsid w:val="00ED7C52"/>
    <w:rsid w:val="00EE67F2"/>
    <w:rsid w:val="00EF708C"/>
    <w:rsid w:val="00F3162E"/>
    <w:rsid w:val="00F837EA"/>
    <w:rsid w:val="00F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D7C2B"/>
  <w15:chartTrackingRefBased/>
  <w15:docId w15:val="{B9668AE3-2E99-466C-9190-BBB884BA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empus Sans ITC" w:hAnsi="Tempus Sans ITC"/>
      <w:b/>
      <w:bCs/>
      <w:sz w:val="52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67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rsid w:val="000F67E5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0F67E5"/>
    <w:pPr>
      <w:jc w:val="center"/>
    </w:pPr>
    <w:rPr>
      <w:rFonts w:ascii="Comic Sans MS" w:hAnsi="Comic Sans MS"/>
      <w:sz w:val="72"/>
    </w:rPr>
  </w:style>
  <w:style w:type="character" w:customStyle="1" w:styleId="TitleChar">
    <w:name w:val="Title Char"/>
    <w:link w:val="Title"/>
    <w:rsid w:val="000F67E5"/>
    <w:rPr>
      <w:rFonts w:ascii="Comic Sans MS" w:hAnsi="Comic Sans MS"/>
      <w:sz w:val="72"/>
      <w:szCs w:val="24"/>
    </w:rPr>
  </w:style>
  <w:style w:type="paragraph" w:styleId="Header">
    <w:name w:val="header"/>
    <w:basedOn w:val="Normal"/>
    <w:link w:val="HeaderChar"/>
    <w:uiPriority w:val="99"/>
    <w:rsid w:val="000F6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F67E5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0F67E5"/>
    <w:pPr>
      <w:ind w:left="-1080" w:firstLine="1080"/>
      <w:jc w:val="both"/>
    </w:pPr>
  </w:style>
  <w:style w:type="character" w:customStyle="1" w:styleId="BodyTextIndent2Char">
    <w:name w:val="Body Text Indent 2 Char"/>
    <w:link w:val="BodyTextIndent2"/>
    <w:rsid w:val="000F67E5"/>
    <w:rPr>
      <w:sz w:val="24"/>
      <w:szCs w:val="24"/>
    </w:rPr>
  </w:style>
  <w:style w:type="paragraph" w:styleId="BodyText">
    <w:name w:val="Body Text"/>
    <w:basedOn w:val="Normal"/>
    <w:link w:val="BodyTextChar"/>
    <w:rsid w:val="000F67E5"/>
    <w:pPr>
      <w:spacing w:after="120"/>
    </w:pPr>
  </w:style>
  <w:style w:type="character" w:customStyle="1" w:styleId="BodyTextChar">
    <w:name w:val="Body Text Char"/>
    <w:link w:val="BodyText"/>
    <w:rsid w:val="000F67E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62B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62B0"/>
    <w:rPr>
      <w:sz w:val="24"/>
      <w:szCs w:val="24"/>
    </w:rPr>
  </w:style>
  <w:style w:type="paragraph" w:styleId="BalloonText">
    <w:name w:val="Balloon Text"/>
    <w:basedOn w:val="Normal"/>
    <w:link w:val="BalloonTextChar"/>
    <w:rsid w:val="00B7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62B0"/>
    <w:rPr>
      <w:rFonts w:ascii="Tahoma" w:hAnsi="Tahoma" w:cs="Tahoma"/>
      <w:sz w:val="16"/>
      <w:szCs w:val="16"/>
    </w:rPr>
  </w:style>
  <w:style w:type="character" w:styleId="Hyperlink">
    <w:name w:val="Hyperlink"/>
    <w:rsid w:val="00CA0979"/>
    <w:rPr>
      <w:color w:val="0563C1"/>
      <w:u w:val="single"/>
    </w:rPr>
  </w:style>
  <w:style w:type="table" w:styleId="TableGrid">
    <w:name w:val="Table Grid"/>
    <w:basedOn w:val="TableNormal"/>
    <w:rsid w:val="004F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304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ite.mlfmonde.org/erbil" TargetMode="External"/><Relationship Id="rId1" Type="http://schemas.openxmlformats.org/officeDocument/2006/relationships/hyperlink" Target="mailto:erbilschool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CFFE-B0F3-416D-8D6C-1569BDD3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COLLEGE CHATEAUBRIAND                          A Villeneuve sur Yonne, le 24 septembre 2004,</vt:lpstr>
      <vt:lpstr>COLLEGE CHATEAUBRIAND                          A Villeneuve sur Yonne, le 24 septembre 2004,</vt:lpstr>
    </vt:vector>
  </TitlesOfParts>
  <Company/>
  <LinksUpToDate>false</LinksUpToDate>
  <CharactersWithSpaces>2309</CharactersWithSpaces>
  <SharedDoc>false</SharedDoc>
  <HLinks>
    <vt:vector size="12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http://site.mlfmonde.org/erbil</vt:lpwstr>
      </vt:variant>
      <vt:variant>
        <vt:lpwstr/>
      </vt:variant>
      <vt:variant>
        <vt:i4>852000</vt:i4>
      </vt:variant>
      <vt:variant>
        <vt:i4>3</vt:i4>
      </vt:variant>
      <vt:variant>
        <vt:i4>0</vt:i4>
      </vt:variant>
      <vt:variant>
        <vt:i4>5</vt:i4>
      </vt:variant>
      <vt:variant>
        <vt:lpwstr>mailto:erbilschool@gmail.com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CHATEAUBRIAND                          A Villeneuve sur Yonne, le 24 septembre 2004,</dc:title>
  <dc:subject/>
  <dc:creator>collège chateaubriand</dc:creator>
  <cp:keywords/>
  <cp:lastModifiedBy>directeur</cp:lastModifiedBy>
  <cp:revision>3</cp:revision>
  <cp:lastPrinted>2017-10-22T07:16:00Z</cp:lastPrinted>
  <dcterms:created xsi:type="dcterms:W3CDTF">2017-11-23T14:03:00Z</dcterms:created>
  <dcterms:modified xsi:type="dcterms:W3CDTF">2017-11-25T12:24:00Z</dcterms:modified>
</cp:coreProperties>
</file>